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DB" w:rsidRDefault="002A1ADB" w:rsidP="002A1AD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</w:t>
      </w:r>
    </w:p>
    <w:p w:rsidR="002A1ADB" w:rsidRDefault="002A1ADB" w:rsidP="002A1AD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2A1ADB" w:rsidRDefault="002A1ADB" w:rsidP="002A1AD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2A1ADB" w:rsidRDefault="002A1ADB" w:rsidP="002A1AD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2A1ADB" w:rsidRDefault="002A1ADB" w:rsidP="002A1AD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</w:t>
      </w:r>
    </w:p>
    <w:p w:rsidR="002A1ADB" w:rsidRPr="00D95A5F" w:rsidRDefault="002A1ADB" w:rsidP="002A1AD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D95A5F">
        <w:rPr>
          <w:rFonts w:ascii="Book Antiqua" w:hAnsi="Book Antiqua"/>
          <w:b/>
          <w:sz w:val="24"/>
          <w:szCs w:val="24"/>
        </w:rPr>
        <w:t>FORMULARZ ZGŁOSZENIOWY NA WYCIECZKĘ:</w:t>
      </w:r>
    </w:p>
    <w:p w:rsidR="002A1ADB" w:rsidRPr="00D95A5F" w:rsidRDefault="002A1ADB" w:rsidP="002A1AD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D95A5F">
        <w:rPr>
          <w:rFonts w:ascii="Book Antiqua" w:hAnsi="Book Antiqua"/>
          <w:b/>
          <w:sz w:val="24"/>
          <w:szCs w:val="24"/>
        </w:rPr>
        <w:t>PLANETARIUM-OBSERWATORIUM-AQUASFERA-LAGUNA</w:t>
      </w:r>
    </w:p>
    <w:p w:rsidR="002A1ADB" w:rsidRPr="00D95A5F" w:rsidRDefault="002A1ADB" w:rsidP="002A1A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95A5F">
        <w:rPr>
          <w:rFonts w:ascii="Times New Roman" w:hAnsi="Times New Roman"/>
          <w:b/>
          <w:sz w:val="24"/>
          <w:szCs w:val="24"/>
        </w:rPr>
        <w:t>NAZWA GRUPY:</w:t>
      </w:r>
    </w:p>
    <w:p w:rsidR="002A1ADB" w:rsidRPr="00D95A5F" w:rsidRDefault="002A1ADB" w:rsidP="002A1AD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A1ADB" w:rsidRPr="00D95A5F" w:rsidRDefault="002A1ADB" w:rsidP="002A1A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95A5F">
        <w:rPr>
          <w:rFonts w:ascii="Times New Roman" w:hAnsi="Times New Roman"/>
          <w:b/>
          <w:sz w:val="24"/>
          <w:szCs w:val="24"/>
        </w:rPr>
        <w:t>DANE DO FAKTURY VAT – prosimy o wcześniejsze zgłoszenie w kasach obiektów</w:t>
      </w:r>
    </w:p>
    <w:p w:rsidR="002A1ADB" w:rsidRPr="00D95A5F" w:rsidRDefault="002A1ADB" w:rsidP="002A1AD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A1ADB" w:rsidRPr="00D95A5F" w:rsidRDefault="002A1ADB" w:rsidP="002A1AD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b/>
          <w:sz w:val="24"/>
          <w:szCs w:val="24"/>
        </w:rPr>
        <w:t>OSOBA DO KONTAKTU</w:t>
      </w:r>
      <w:r w:rsidRPr="00D95A5F">
        <w:rPr>
          <w:rFonts w:ascii="Times New Roman" w:hAnsi="Times New Roman"/>
          <w:sz w:val="24"/>
          <w:szCs w:val="24"/>
        </w:rPr>
        <w:t xml:space="preserve">: </w:t>
      </w:r>
      <w:r w:rsidRPr="00D95A5F">
        <w:rPr>
          <w:rFonts w:ascii="Times New Roman" w:hAnsi="Times New Roman"/>
          <w:b/>
          <w:sz w:val="24"/>
          <w:szCs w:val="24"/>
        </w:rPr>
        <w:t>IMIĘ I NAZWISKO/telefon</w:t>
      </w:r>
      <w:r w:rsidRPr="00D95A5F">
        <w:rPr>
          <w:rFonts w:ascii="Times New Roman" w:hAnsi="Times New Roman"/>
          <w:sz w:val="24"/>
          <w:szCs w:val="24"/>
        </w:rPr>
        <w:t xml:space="preserve"> ..……………………………………………………………................................</w:t>
      </w:r>
    </w:p>
    <w:p w:rsidR="002A1ADB" w:rsidRPr="00D95A5F" w:rsidRDefault="002A1ADB" w:rsidP="002A1AD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b/>
          <w:sz w:val="24"/>
          <w:szCs w:val="24"/>
        </w:rPr>
        <w:t>E:MAIL</w:t>
      </w:r>
      <w:r w:rsidRPr="00D95A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r w:rsidRPr="00D95A5F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2A1ADB" w:rsidRPr="00D95A5F" w:rsidRDefault="002A1ADB" w:rsidP="002A1A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95A5F">
        <w:rPr>
          <w:rFonts w:ascii="Times New Roman" w:hAnsi="Times New Roman"/>
          <w:b/>
          <w:sz w:val="24"/>
          <w:szCs w:val="24"/>
        </w:rPr>
        <w:t>ZAKUP</w:t>
      </w:r>
      <w:r w:rsidRPr="00D95A5F">
        <w:rPr>
          <w:rFonts w:ascii="Times New Roman" w:hAnsi="Times New Roman"/>
          <w:b/>
          <w:sz w:val="24"/>
          <w:szCs w:val="24"/>
        </w:rPr>
        <w:tab/>
        <w:t>BILETÓW- ilość biletów/data/godzina</w:t>
      </w:r>
      <w:r w:rsidRPr="00D95A5F">
        <w:rPr>
          <w:rFonts w:ascii="Times New Roman" w:hAnsi="Times New Roman"/>
          <w:b/>
          <w:sz w:val="24"/>
          <w:szCs w:val="24"/>
        </w:rPr>
        <w:tab/>
      </w:r>
      <w:r w:rsidRPr="00D95A5F"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:rsidR="002A1ADB" w:rsidRPr="00D95A5F" w:rsidRDefault="002A1ADB" w:rsidP="002A1AD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b/>
          <w:sz w:val="24"/>
          <w:szCs w:val="24"/>
        </w:rPr>
        <w:t xml:space="preserve">PLANETARIUM I OBSERWATORIUM:………………………………………/……………………… </w:t>
      </w:r>
    </w:p>
    <w:p w:rsidR="002A1ADB" w:rsidRPr="00D95A5F" w:rsidRDefault="002A1ADB" w:rsidP="002A1AD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b/>
          <w:sz w:val="24"/>
          <w:szCs w:val="24"/>
        </w:rPr>
        <w:t>AQUASFERA:……………………………………………………………………/…</w:t>
      </w:r>
    </w:p>
    <w:p w:rsidR="002A1ADB" w:rsidRPr="00D95A5F" w:rsidRDefault="002A1ADB" w:rsidP="002A1AD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b/>
          <w:sz w:val="24"/>
          <w:szCs w:val="24"/>
        </w:rPr>
        <w:t>Wodna integracja z animatorką 50 zł/do 40 min………………………………/…….………………/…………………………….</w:t>
      </w:r>
    </w:p>
    <w:p w:rsidR="002A1ADB" w:rsidRPr="00D95A5F" w:rsidRDefault="002A1ADB" w:rsidP="002A1AD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RESTAURACJA</w:t>
      </w:r>
      <w:r w:rsidRPr="00D95A5F">
        <w:rPr>
          <w:rFonts w:ascii="Times New Roman" w:hAnsi="Times New Roman"/>
          <w:b/>
          <w:sz w:val="24"/>
          <w:szCs w:val="24"/>
        </w:rPr>
        <w:t>LAGUNA)…………………………………………………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…….</w:t>
      </w:r>
    </w:p>
    <w:p w:rsidR="002A1ADB" w:rsidRPr="00D95A5F" w:rsidRDefault="002A1ADB" w:rsidP="002A1AD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b/>
          <w:sz w:val="24"/>
          <w:szCs w:val="24"/>
        </w:rPr>
        <w:t>FORMA PŁATNOŚCI: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A5F">
        <w:rPr>
          <w:rFonts w:ascii="Times New Roman" w:hAnsi="Times New Roman"/>
          <w:sz w:val="24"/>
          <w:szCs w:val="24"/>
        </w:rPr>
        <w:t xml:space="preserve"> na miejscu w obiektach, płatne oddzielnie gotówką lub kartą płatniczą. </w:t>
      </w:r>
    </w:p>
    <w:p w:rsidR="002A1ADB" w:rsidRPr="00D95A5F" w:rsidRDefault="002A1ADB" w:rsidP="002A1A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95A5F">
        <w:rPr>
          <w:rFonts w:ascii="Times New Roman" w:hAnsi="Times New Roman"/>
          <w:b/>
          <w:sz w:val="24"/>
          <w:szCs w:val="24"/>
        </w:rPr>
        <w:t>INFORMACJE DODATKOWE: kierunek wycieczki: Planetarium-Obserwatorium-</w:t>
      </w:r>
      <w:proofErr w:type="spellStart"/>
      <w:r w:rsidRPr="00D95A5F">
        <w:rPr>
          <w:rFonts w:ascii="Times New Roman" w:hAnsi="Times New Roman"/>
          <w:b/>
          <w:sz w:val="24"/>
          <w:szCs w:val="24"/>
        </w:rPr>
        <w:t>Aquasfera</w:t>
      </w:r>
      <w:proofErr w:type="spellEnd"/>
      <w:r w:rsidRPr="00D95A5F">
        <w:rPr>
          <w:rFonts w:ascii="Times New Roman" w:hAnsi="Times New Roman"/>
          <w:b/>
          <w:sz w:val="24"/>
          <w:szCs w:val="24"/>
        </w:rPr>
        <w:t>-Laguna. Formularz zgłoszeniowy należy wysłać do Planetarium na e-mail: opioa@planetarium.olsztyn.pl</w:t>
      </w:r>
    </w:p>
    <w:p w:rsidR="002A1ADB" w:rsidRPr="00D95A5F" w:rsidRDefault="002A1ADB" w:rsidP="002A1A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A1ADB" w:rsidRPr="00D95A5F" w:rsidRDefault="002A1ADB" w:rsidP="002A1ADB">
      <w:pPr>
        <w:spacing w:after="0" w:line="240" w:lineRule="auto"/>
        <w:rPr>
          <w:rFonts w:ascii="Times New Roman" w:hAnsi="Times New Roman"/>
          <w:b/>
          <w:color w:val="1F497D"/>
          <w:sz w:val="24"/>
          <w:szCs w:val="24"/>
        </w:rPr>
      </w:pPr>
      <w:r w:rsidRPr="00D95A5F">
        <w:rPr>
          <w:rFonts w:ascii="Times New Roman" w:hAnsi="Times New Roman"/>
          <w:b/>
          <w:color w:val="1F497D"/>
          <w:sz w:val="24"/>
          <w:szCs w:val="24"/>
        </w:rPr>
        <w:t>PLANETARIUM I OBSERWATORIUM ASTRONOMICZNE:</w:t>
      </w:r>
    </w:p>
    <w:p w:rsidR="002A1ADB" w:rsidRPr="00D95A5F" w:rsidRDefault="002A1ADB" w:rsidP="002A1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sz w:val="24"/>
          <w:szCs w:val="24"/>
        </w:rPr>
        <w:t>Bilet dla grup min. 15 osób:</w:t>
      </w:r>
    </w:p>
    <w:p w:rsidR="002A1ADB" w:rsidRPr="00D95A5F" w:rsidRDefault="002A1ADB" w:rsidP="002A1ADB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sz w:val="24"/>
          <w:szCs w:val="24"/>
        </w:rPr>
        <w:t>Zwiedzanie obserwatorium + seans dydaktyczny pod kopułą planetarium - 10 zł/osoby</w:t>
      </w:r>
    </w:p>
    <w:p w:rsidR="002A1ADB" w:rsidRPr="00D95A5F" w:rsidRDefault="002A1ADB" w:rsidP="002A1ADB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sz w:val="24"/>
          <w:szCs w:val="24"/>
        </w:rPr>
        <w:t xml:space="preserve">Zwiedzanie obserwatorium + film </w:t>
      </w:r>
      <w:proofErr w:type="spellStart"/>
      <w:r w:rsidRPr="00D95A5F">
        <w:rPr>
          <w:rFonts w:ascii="Times New Roman" w:hAnsi="Times New Roman"/>
          <w:sz w:val="24"/>
          <w:szCs w:val="24"/>
        </w:rPr>
        <w:t>full</w:t>
      </w:r>
      <w:proofErr w:type="spellEnd"/>
      <w:r w:rsidRPr="00D95A5F">
        <w:rPr>
          <w:rFonts w:ascii="Times New Roman" w:hAnsi="Times New Roman"/>
          <w:sz w:val="24"/>
          <w:szCs w:val="24"/>
        </w:rPr>
        <w:t>-dom pod kopułą planetarium - 12 zł/osoby.</w:t>
      </w:r>
    </w:p>
    <w:p w:rsidR="002A1ADB" w:rsidRPr="00D95A5F" w:rsidRDefault="002A1ADB" w:rsidP="002A1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sz w:val="24"/>
          <w:szCs w:val="24"/>
        </w:rPr>
        <w:t xml:space="preserve">Na 10 osób 1 opiekun za 1 grosz. Nie można płacić kartą płatniczą, można płacić przelewem pisząc o tym w zamówieniu. </w:t>
      </w:r>
    </w:p>
    <w:p w:rsidR="002A1ADB" w:rsidRPr="00D95A5F" w:rsidRDefault="002A1ADB" w:rsidP="002A1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b/>
          <w:sz w:val="24"/>
          <w:szCs w:val="24"/>
        </w:rPr>
        <w:t>Kontakt</w:t>
      </w:r>
      <w:r w:rsidRPr="00D95A5F">
        <w:rPr>
          <w:rFonts w:ascii="Times New Roman" w:hAnsi="Times New Roman"/>
          <w:sz w:val="24"/>
          <w:szCs w:val="24"/>
        </w:rPr>
        <w:t>: Magda Zienkiewicz - 89 650-04-21, Elżbieta Plucińska - 89 650-04-24.</w:t>
      </w:r>
    </w:p>
    <w:p w:rsidR="002A1ADB" w:rsidRPr="00D95A5F" w:rsidRDefault="002A1ADB" w:rsidP="002A1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ADB" w:rsidRPr="00D95A5F" w:rsidRDefault="002A1ADB" w:rsidP="002A1ADB">
      <w:pPr>
        <w:spacing w:after="0" w:line="240" w:lineRule="auto"/>
        <w:rPr>
          <w:rFonts w:ascii="Times New Roman" w:hAnsi="Times New Roman"/>
          <w:b/>
          <w:color w:val="1F497D"/>
          <w:sz w:val="24"/>
          <w:szCs w:val="24"/>
        </w:rPr>
      </w:pPr>
      <w:r w:rsidRPr="00D95A5F">
        <w:rPr>
          <w:rFonts w:ascii="Times New Roman" w:hAnsi="Times New Roman"/>
          <w:b/>
          <w:color w:val="1F497D"/>
          <w:sz w:val="24"/>
          <w:szCs w:val="24"/>
        </w:rPr>
        <w:t>WCRS „</w:t>
      </w:r>
      <w:proofErr w:type="spellStart"/>
      <w:r w:rsidRPr="00D95A5F">
        <w:rPr>
          <w:rFonts w:ascii="Times New Roman" w:hAnsi="Times New Roman"/>
          <w:b/>
          <w:color w:val="1F497D"/>
          <w:sz w:val="24"/>
          <w:szCs w:val="24"/>
        </w:rPr>
        <w:t>Aquasfera</w:t>
      </w:r>
      <w:proofErr w:type="spellEnd"/>
      <w:r w:rsidRPr="00D95A5F">
        <w:rPr>
          <w:rFonts w:ascii="Times New Roman" w:hAnsi="Times New Roman"/>
          <w:b/>
          <w:color w:val="1F497D"/>
          <w:sz w:val="24"/>
          <w:szCs w:val="24"/>
        </w:rPr>
        <w:t xml:space="preserve">” GALERIA WARMIŃSKA: </w:t>
      </w:r>
    </w:p>
    <w:p w:rsidR="002A1ADB" w:rsidRPr="00D95A5F" w:rsidRDefault="002A1ADB" w:rsidP="002A1A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5A5F">
        <w:rPr>
          <w:rFonts w:ascii="Times New Roman" w:hAnsi="Times New Roman"/>
          <w:color w:val="000000"/>
          <w:sz w:val="24"/>
          <w:szCs w:val="24"/>
        </w:rPr>
        <w:t>Bilet dla grup: min 15 osób:</w:t>
      </w:r>
    </w:p>
    <w:p w:rsidR="002A1ADB" w:rsidRPr="00D95A5F" w:rsidRDefault="002A1ADB" w:rsidP="002A1A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95A5F">
        <w:rPr>
          <w:rFonts w:ascii="Times New Roman" w:hAnsi="Times New Roman"/>
          <w:color w:val="000000"/>
          <w:sz w:val="24"/>
          <w:szCs w:val="24"/>
        </w:rPr>
        <w:t>Pndz</w:t>
      </w:r>
      <w:proofErr w:type="spellEnd"/>
      <w:r w:rsidRPr="00D95A5F">
        <w:rPr>
          <w:rFonts w:ascii="Times New Roman" w:hAnsi="Times New Roman"/>
          <w:color w:val="000000"/>
          <w:sz w:val="24"/>
          <w:szCs w:val="24"/>
        </w:rPr>
        <w:t>/piątek:10zł/</w:t>
      </w:r>
      <w:proofErr w:type="spellStart"/>
      <w:r w:rsidRPr="00D95A5F">
        <w:rPr>
          <w:rFonts w:ascii="Times New Roman" w:hAnsi="Times New Roman"/>
          <w:color w:val="000000"/>
          <w:sz w:val="24"/>
          <w:szCs w:val="24"/>
        </w:rPr>
        <w:t>godz</w:t>
      </w:r>
      <w:proofErr w:type="spellEnd"/>
      <w:r w:rsidRPr="00D95A5F">
        <w:rPr>
          <w:rFonts w:ascii="Times New Roman" w:hAnsi="Times New Roman"/>
          <w:color w:val="000000"/>
          <w:sz w:val="24"/>
          <w:szCs w:val="24"/>
        </w:rPr>
        <w:t xml:space="preserve">, 15zł/2 </w:t>
      </w:r>
      <w:proofErr w:type="spellStart"/>
      <w:r w:rsidRPr="00D95A5F">
        <w:rPr>
          <w:rFonts w:ascii="Times New Roman" w:hAnsi="Times New Roman"/>
          <w:color w:val="000000"/>
          <w:sz w:val="24"/>
          <w:szCs w:val="24"/>
        </w:rPr>
        <w:t>godz</w:t>
      </w:r>
      <w:proofErr w:type="spellEnd"/>
      <w:r w:rsidRPr="00D95A5F">
        <w:rPr>
          <w:rFonts w:ascii="Times New Roman" w:hAnsi="Times New Roman"/>
          <w:color w:val="000000"/>
          <w:sz w:val="24"/>
          <w:szCs w:val="24"/>
        </w:rPr>
        <w:t>, Weekend/Święta:12zł/</w:t>
      </w:r>
      <w:proofErr w:type="spellStart"/>
      <w:r w:rsidRPr="00D95A5F">
        <w:rPr>
          <w:rFonts w:ascii="Times New Roman" w:hAnsi="Times New Roman"/>
          <w:color w:val="000000"/>
          <w:sz w:val="24"/>
          <w:szCs w:val="24"/>
        </w:rPr>
        <w:t>godz</w:t>
      </w:r>
      <w:proofErr w:type="spellEnd"/>
      <w:r w:rsidRPr="00D95A5F">
        <w:rPr>
          <w:rFonts w:ascii="Times New Roman" w:hAnsi="Times New Roman"/>
          <w:color w:val="000000"/>
          <w:sz w:val="24"/>
          <w:szCs w:val="24"/>
        </w:rPr>
        <w:t xml:space="preserve">, 16zł/2 </w:t>
      </w:r>
      <w:proofErr w:type="spellStart"/>
      <w:r w:rsidRPr="00D95A5F">
        <w:rPr>
          <w:rFonts w:ascii="Times New Roman" w:hAnsi="Times New Roman"/>
          <w:color w:val="000000"/>
          <w:sz w:val="24"/>
          <w:szCs w:val="24"/>
        </w:rPr>
        <w:t>godz</w:t>
      </w:r>
      <w:proofErr w:type="spellEnd"/>
      <w:r w:rsidRPr="00D95A5F">
        <w:rPr>
          <w:rFonts w:ascii="Times New Roman" w:hAnsi="Times New Roman"/>
          <w:color w:val="000000"/>
          <w:sz w:val="24"/>
          <w:szCs w:val="24"/>
        </w:rPr>
        <w:t>, , Dodatkowa minuta za osobę 0,25 zł</w:t>
      </w:r>
    </w:p>
    <w:p w:rsidR="002A1ADB" w:rsidRPr="00D95A5F" w:rsidRDefault="002A1ADB" w:rsidP="002A1ADB">
      <w:pPr>
        <w:spacing w:after="0" w:line="240" w:lineRule="auto"/>
        <w:rPr>
          <w:rFonts w:ascii="Times New Roman" w:hAnsi="Times New Roman"/>
          <w:b/>
          <w:color w:val="1F497D"/>
          <w:sz w:val="24"/>
          <w:szCs w:val="24"/>
        </w:rPr>
      </w:pPr>
      <w:r w:rsidRPr="00D95A5F">
        <w:rPr>
          <w:rFonts w:ascii="Times New Roman" w:hAnsi="Times New Roman"/>
          <w:color w:val="000000"/>
          <w:sz w:val="24"/>
          <w:szCs w:val="24"/>
        </w:rPr>
        <w:t>Na każde 10 osób w grupie (płacących za bilet) dla dzieci do 12 roku życia - opiekun bezpłatny, na każde 15 osób w grupie – dla osób powyżej 12 roku życia- opiekun bezpłatny.</w:t>
      </w:r>
    </w:p>
    <w:p w:rsidR="002A1ADB" w:rsidRDefault="002A1ADB" w:rsidP="002A1ADB">
      <w:pPr>
        <w:pStyle w:val="bodytext"/>
        <w:spacing w:before="0" w:beforeAutospacing="0" w:after="0" w:afterAutospacing="0"/>
        <w:ind w:left="-567"/>
        <w:jc w:val="both"/>
      </w:pPr>
      <w:r w:rsidRPr="00D95A5F">
        <w:t xml:space="preserve">          </w:t>
      </w:r>
    </w:p>
    <w:p w:rsidR="002A1ADB" w:rsidRDefault="002A1ADB" w:rsidP="002A1ADB">
      <w:pPr>
        <w:pStyle w:val="bodytext"/>
        <w:spacing w:before="0" w:beforeAutospacing="0" w:after="0" w:afterAutospacing="0"/>
        <w:ind w:left="-567"/>
        <w:jc w:val="both"/>
      </w:pPr>
    </w:p>
    <w:p w:rsidR="002A1ADB" w:rsidRDefault="002A1ADB" w:rsidP="002A1ADB">
      <w:pPr>
        <w:pStyle w:val="bodytext"/>
        <w:spacing w:before="0" w:beforeAutospacing="0" w:after="0" w:afterAutospacing="0"/>
        <w:ind w:left="-567"/>
        <w:jc w:val="both"/>
      </w:pPr>
    </w:p>
    <w:p w:rsidR="002A1ADB" w:rsidRDefault="002A1ADB" w:rsidP="002A1ADB">
      <w:pPr>
        <w:pStyle w:val="bodytext"/>
        <w:spacing w:before="0" w:beforeAutospacing="0" w:after="0" w:afterAutospacing="0"/>
        <w:ind w:left="-567"/>
        <w:jc w:val="both"/>
      </w:pPr>
    </w:p>
    <w:p w:rsidR="002A1ADB" w:rsidRDefault="002A1ADB" w:rsidP="002A1ADB">
      <w:pPr>
        <w:pStyle w:val="bodytext"/>
        <w:spacing w:before="0" w:beforeAutospacing="0" w:after="0" w:afterAutospacing="0"/>
        <w:ind w:left="-567"/>
        <w:jc w:val="both"/>
      </w:pPr>
    </w:p>
    <w:p w:rsidR="002A1ADB" w:rsidRDefault="002A1ADB" w:rsidP="002A1ADB">
      <w:pPr>
        <w:pStyle w:val="bodytext"/>
        <w:spacing w:before="0" w:beforeAutospacing="0" w:after="0" w:afterAutospacing="0"/>
        <w:ind w:left="-567"/>
        <w:jc w:val="both"/>
      </w:pPr>
    </w:p>
    <w:p w:rsidR="002A1ADB" w:rsidRPr="00D95A5F" w:rsidRDefault="002A1ADB" w:rsidP="002A1ADB">
      <w:pPr>
        <w:pStyle w:val="bodytext"/>
        <w:spacing w:before="0" w:beforeAutospacing="0" w:after="0" w:afterAutospacing="0"/>
        <w:ind w:left="-567"/>
        <w:jc w:val="both"/>
      </w:pPr>
      <w:r w:rsidRPr="00D95A5F">
        <w:t xml:space="preserve">  Organizator/opiekun zobowiązany jest poinformować grupę  o przestrzeganiu regulaminów obowiązujących na terenie </w:t>
      </w:r>
    </w:p>
    <w:p w:rsidR="002A1ADB" w:rsidRDefault="002A1ADB" w:rsidP="002A1ADB">
      <w:pPr>
        <w:pStyle w:val="bodytext"/>
        <w:spacing w:before="0" w:beforeAutospacing="0" w:after="0" w:afterAutospacing="0"/>
        <w:ind w:left="-567"/>
        <w:jc w:val="both"/>
      </w:pPr>
      <w:r w:rsidRPr="00D95A5F">
        <w:t xml:space="preserve">           </w:t>
      </w:r>
    </w:p>
    <w:p w:rsidR="002A1ADB" w:rsidRDefault="002A1ADB" w:rsidP="002A1ADB">
      <w:pPr>
        <w:pStyle w:val="bodytext"/>
        <w:spacing w:before="0" w:beforeAutospacing="0" w:after="0" w:afterAutospacing="0"/>
        <w:jc w:val="both"/>
      </w:pPr>
      <w:bookmarkStart w:id="0" w:name="_GoBack"/>
      <w:bookmarkEnd w:id="0"/>
    </w:p>
    <w:p w:rsidR="002A1ADB" w:rsidRPr="00D95A5F" w:rsidRDefault="002A1ADB" w:rsidP="002A1ADB">
      <w:pPr>
        <w:pStyle w:val="bodytext"/>
        <w:spacing w:before="0" w:beforeAutospacing="0" w:after="0" w:afterAutospacing="0"/>
        <w:ind w:left="-567"/>
        <w:jc w:val="both"/>
      </w:pPr>
      <w:r w:rsidRPr="00D95A5F">
        <w:t xml:space="preserve"> WCRS „AQUASFERA” GALERIA WARMIŃSKA. Prosimy o zabranie ze sobą ręcznika oraz obuwia na zmianę. </w:t>
      </w:r>
    </w:p>
    <w:p w:rsidR="002A1ADB" w:rsidRPr="00D95A5F" w:rsidRDefault="002A1ADB" w:rsidP="002A1ADB">
      <w:pPr>
        <w:pStyle w:val="bodytext"/>
        <w:spacing w:before="0" w:beforeAutospacing="0" w:after="0" w:afterAutospacing="0"/>
        <w:ind w:left="-567"/>
        <w:jc w:val="both"/>
      </w:pPr>
      <w:r w:rsidRPr="00D95A5F">
        <w:tab/>
        <w:t>Strefa    zmiany obuwia znajduje się w szatniach przy Restauracji, piętro „0”.</w:t>
      </w:r>
    </w:p>
    <w:p w:rsidR="002A1ADB" w:rsidRPr="00D95A5F" w:rsidRDefault="002A1ADB" w:rsidP="002A1ADB">
      <w:pPr>
        <w:pStyle w:val="bodytext"/>
        <w:spacing w:before="0" w:beforeAutospacing="0" w:after="0" w:afterAutospacing="0"/>
        <w:jc w:val="both"/>
        <w:rPr>
          <w:color w:val="000000"/>
        </w:rPr>
      </w:pPr>
      <w:r w:rsidRPr="00D95A5F">
        <w:rPr>
          <w:b/>
        </w:rPr>
        <w:t>Kontakt:</w:t>
      </w:r>
      <w:r w:rsidRPr="00D95A5F">
        <w:t xml:space="preserve"> Alicja Pesta- referent finansowy</w:t>
      </w:r>
      <w:r w:rsidRPr="00D95A5F">
        <w:rPr>
          <w:b/>
          <w:color w:val="000000"/>
        </w:rPr>
        <w:t xml:space="preserve">: </w:t>
      </w:r>
      <w:r w:rsidRPr="00D95A5F">
        <w:rPr>
          <w:rStyle w:val="Pogrubienie"/>
          <w:b w:val="0"/>
          <w:color w:val="000000"/>
        </w:rPr>
        <w:t xml:space="preserve">Kasy - 89 535-96-22, 89 535-23-96, </w:t>
      </w:r>
      <w:r w:rsidRPr="00D95A5F">
        <w:rPr>
          <w:color w:val="000000"/>
        </w:rPr>
        <w:t xml:space="preserve">506-418-286, </w:t>
      </w:r>
      <w:hyperlink r:id="rId9" w:history="1">
        <w:r w:rsidRPr="00D95A5F">
          <w:rPr>
            <w:rStyle w:val="Hipercze"/>
          </w:rPr>
          <w:t>a.pesta@aquasfera.olsztyn,.eu</w:t>
        </w:r>
      </w:hyperlink>
    </w:p>
    <w:p w:rsidR="002A1ADB" w:rsidRPr="00D95A5F" w:rsidRDefault="002A1ADB" w:rsidP="002A1ADB">
      <w:pPr>
        <w:pStyle w:val="bodytext"/>
        <w:spacing w:before="0" w:beforeAutospacing="0" w:after="0" w:afterAutospacing="0"/>
        <w:ind w:left="-567"/>
        <w:jc w:val="both"/>
      </w:pPr>
    </w:p>
    <w:p w:rsidR="002A1ADB" w:rsidRPr="00D95A5F" w:rsidRDefault="002A1ADB" w:rsidP="002A1ADB">
      <w:pPr>
        <w:pStyle w:val="bodytext"/>
        <w:spacing w:before="0" w:beforeAutospacing="0" w:after="0" w:afterAutospacing="0"/>
        <w:ind w:left="-567"/>
        <w:jc w:val="both"/>
        <w:rPr>
          <w:b/>
          <w:color w:val="1F497D"/>
        </w:rPr>
      </w:pPr>
      <w:r w:rsidRPr="00D95A5F">
        <w:rPr>
          <w:b/>
        </w:rPr>
        <w:t xml:space="preserve">          </w:t>
      </w:r>
      <w:r w:rsidRPr="00D95A5F">
        <w:rPr>
          <w:b/>
          <w:color w:val="1F497D"/>
        </w:rPr>
        <w:t>RESTAURACJA LAGUNA:</w:t>
      </w:r>
    </w:p>
    <w:p w:rsidR="002A1ADB" w:rsidRPr="00D95A5F" w:rsidRDefault="002A1ADB" w:rsidP="002A1ADB">
      <w:pPr>
        <w:pStyle w:val="bodytext"/>
        <w:spacing w:before="0" w:beforeAutospacing="0" w:after="0" w:afterAutospacing="0"/>
        <w:ind w:left="3"/>
        <w:jc w:val="both"/>
      </w:pPr>
      <w:r w:rsidRPr="00D95A5F">
        <w:t>Szczegóły menu zawsze ustalamy indywidualnie biorąc pod uwagę diety specjalne  np. dieta bezglutenowa,  dla cukrzyków lub dieta wegetariańska i wegańska)</w:t>
      </w:r>
    </w:p>
    <w:p w:rsidR="002A1ADB" w:rsidRPr="00D95A5F" w:rsidRDefault="002A1ADB" w:rsidP="002A1ADB">
      <w:pPr>
        <w:pStyle w:val="bodytext"/>
        <w:spacing w:before="0" w:beforeAutospacing="0" w:after="0" w:afterAutospacing="0"/>
        <w:ind w:left="3"/>
        <w:jc w:val="both"/>
      </w:pPr>
      <w:r w:rsidRPr="00D95A5F">
        <w:t>Na 10 osób- opiekun otrzyma 50 % rabatu a w przypadku 20 osób – opiekun gratis</w:t>
      </w:r>
    </w:p>
    <w:p w:rsidR="002A1ADB" w:rsidRPr="00D95A5F" w:rsidRDefault="002A1ADB" w:rsidP="002A1ADB">
      <w:pPr>
        <w:pStyle w:val="bodytext"/>
        <w:spacing w:before="0" w:beforeAutospacing="0" w:after="0" w:afterAutospacing="0"/>
        <w:ind w:left="3"/>
        <w:jc w:val="both"/>
        <w:rPr>
          <w:b/>
        </w:rPr>
      </w:pPr>
      <w:r w:rsidRPr="00D95A5F">
        <w:rPr>
          <w:b/>
        </w:rPr>
        <w:t>Przykładowe menu tradycyjne:</w:t>
      </w:r>
    </w:p>
    <w:p w:rsidR="002A1ADB" w:rsidRPr="00D95A5F" w:rsidRDefault="002A1ADB" w:rsidP="002A1A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sz w:val="24"/>
          <w:szCs w:val="24"/>
        </w:rPr>
        <w:t>Rosół z lanymi kluseczkami, kotlet schabowy, frytki, surówki - 17 zł</w:t>
      </w:r>
    </w:p>
    <w:p w:rsidR="002A1ADB" w:rsidRPr="00D95A5F" w:rsidRDefault="002A1ADB" w:rsidP="002A1A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sz w:val="24"/>
          <w:szCs w:val="24"/>
        </w:rPr>
        <w:t>Pomidorowa z …., kotlet mielony, ziemniaki z koperkiem, surówki - 15 zł</w:t>
      </w:r>
    </w:p>
    <w:p w:rsidR="002A1ADB" w:rsidRPr="00D95A5F" w:rsidRDefault="002A1ADB" w:rsidP="002A1A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sz w:val="24"/>
          <w:szCs w:val="24"/>
        </w:rPr>
        <w:t>Barszczyk z buraczków, pierś kurczaka w panierce, frytki, surówki  - 15 zł</w:t>
      </w:r>
    </w:p>
    <w:p w:rsidR="002A1ADB" w:rsidRPr="00D95A5F" w:rsidRDefault="002A1ADB" w:rsidP="002A1A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sz w:val="24"/>
          <w:szCs w:val="24"/>
        </w:rPr>
        <w:t>Krupnik, pieczone udko, ziemniaki, surówki – 15 zł</w:t>
      </w:r>
    </w:p>
    <w:p w:rsidR="002A1ADB" w:rsidRPr="00D95A5F" w:rsidRDefault="002A1ADB" w:rsidP="002A1A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sz w:val="24"/>
          <w:szCs w:val="24"/>
        </w:rPr>
        <w:t>Zupa jarzynowa, klopsiki wieprzowe, ziemniaki, surówki 15 zł</w:t>
      </w:r>
    </w:p>
    <w:p w:rsidR="002A1ADB" w:rsidRPr="00D95A5F" w:rsidRDefault="002A1ADB" w:rsidP="002A1A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sz w:val="24"/>
          <w:szCs w:val="24"/>
        </w:rPr>
        <w:t>Zupa koperkowa, hamburger, frytki, surówki – 15 zł</w:t>
      </w:r>
    </w:p>
    <w:p w:rsidR="002A1ADB" w:rsidRPr="00D95A5F" w:rsidRDefault="002A1ADB" w:rsidP="002A1A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sz w:val="24"/>
          <w:szCs w:val="24"/>
        </w:rPr>
        <w:t>Pizza  15 zł</w:t>
      </w:r>
    </w:p>
    <w:p w:rsidR="002A1ADB" w:rsidRPr="00D95A5F" w:rsidRDefault="002A1ADB" w:rsidP="002A1ADB">
      <w:pPr>
        <w:spacing w:after="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sz w:val="24"/>
          <w:szCs w:val="24"/>
        </w:rPr>
        <w:t>Do dań będą podane: kompot lub woda</w:t>
      </w:r>
    </w:p>
    <w:p w:rsidR="002A1ADB" w:rsidRPr="00D95A5F" w:rsidRDefault="002A1ADB" w:rsidP="002A1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sz w:val="24"/>
          <w:szCs w:val="24"/>
        </w:rPr>
        <w:t>W przypadku zamówienia tylko dania głównego (</w:t>
      </w:r>
      <w:proofErr w:type="spellStart"/>
      <w:r w:rsidRPr="00D95A5F">
        <w:rPr>
          <w:rFonts w:ascii="Times New Roman" w:hAnsi="Times New Roman"/>
          <w:sz w:val="24"/>
          <w:szCs w:val="24"/>
        </w:rPr>
        <w:t>zest</w:t>
      </w:r>
      <w:proofErr w:type="spellEnd"/>
      <w:r w:rsidRPr="00D95A5F">
        <w:rPr>
          <w:rFonts w:ascii="Times New Roman" w:hAnsi="Times New Roman"/>
          <w:sz w:val="24"/>
          <w:szCs w:val="24"/>
        </w:rPr>
        <w:t>. od 1 do 6) koszt wyniesie 10 zł.</w:t>
      </w:r>
    </w:p>
    <w:p w:rsidR="002A1ADB" w:rsidRPr="00D95A5F" w:rsidRDefault="002A1ADB" w:rsidP="002A1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b/>
          <w:sz w:val="24"/>
          <w:szCs w:val="24"/>
        </w:rPr>
        <w:t>Kontakt</w:t>
      </w:r>
      <w:r w:rsidRPr="00D95A5F">
        <w:rPr>
          <w:rFonts w:ascii="Times New Roman" w:hAnsi="Times New Roman"/>
          <w:sz w:val="24"/>
          <w:szCs w:val="24"/>
        </w:rPr>
        <w:t>: Wojciech Strzelec 515114652 lub Marlena Dziekońska 502169495</w:t>
      </w:r>
    </w:p>
    <w:p w:rsidR="002A1ADB" w:rsidRPr="00D95A5F" w:rsidRDefault="002A1ADB" w:rsidP="002A1AD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2A1ADB" w:rsidRPr="00D95A5F" w:rsidTr="003A2F8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DB" w:rsidRPr="00D95A5F" w:rsidRDefault="002A1ADB" w:rsidP="003A2F88">
            <w:pPr>
              <w:pStyle w:val="Akapitzlist"/>
              <w:ind w:left="0"/>
              <w:jc w:val="both"/>
              <w:rPr>
                <w:color w:val="000000"/>
              </w:rPr>
            </w:pPr>
          </w:p>
        </w:tc>
      </w:tr>
    </w:tbl>
    <w:p w:rsidR="002A1ADB" w:rsidRPr="00D95A5F" w:rsidRDefault="002A1ADB" w:rsidP="002A1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sz w:val="24"/>
          <w:szCs w:val="24"/>
        </w:rPr>
        <w:t xml:space="preserve">Wyrażam zgodę na przetwarzanie danych osobowych w zakresie podanym w niniejszym zgłoszeniu do celów marketingowych i promowania usług Planetarium i Obserwatorium Astronomicznego,  Ośrodka Sportu i Rekreacji w Olsztynie oraz Restauracji Laguna. </w:t>
      </w:r>
    </w:p>
    <w:p w:rsidR="002A1ADB" w:rsidRPr="00D95A5F" w:rsidRDefault="002A1ADB" w:rsidP="002A1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sz w:val="24"/>
          <w:szCs w:val="24"/>
        </w:rPr>
        <w:t>Oświadczam, że dane w niniejszym zgłoszeniu są zgodne ze stanem faktycznym i przyjmuję do wiadomości, że przysługuje mi prawo wglądu do swoich danych osobowych i ich poprawiania, a także wycofania niniejszej zgody w dowolnym momencie.</w:t>
      </w:r>
    </w:p>
    <w:p w:rsidR="002A1ADB" w:rsidRPr="00D95A5F" w:rsidRDefault="002A1ADB" w:rsidP="002A1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sz w:val="24"/>
          <w:szCs w:val="24"/>
        </w:rPr>
        <w:t xml:space="preserve">Przetwarzanie danych odbywać się będzie zgodnie z ustawą o ochronie danych osobowych (tekst jedn. </w:t>
      </w:r>
      <w:proofErr w:type="spellStart"/>
      <w:r w:rsidRPr="00D95A5F">
        <w:rPr>
          <w:rFonts w:ascii="Times New Roman" w:hAnsi="Times New Roman"/>
          <w:sz w:val="24"/>
          <w:szCs w:val="24"/>
        </w:rPr>
        <w:t>DzU</w:t>
      </w:r>
      <w:proofErr w:type="spellEnd"/>
      <w:r w:rsidRPr="00D95A5F">
        <w:rPr>
          <w:rFonts w:ascii="Times New Roman" w:hAnsi="Times New Roman"/>
          <w:sz w:val="24"/>
          <w:szCs w:val="24"/>
        </w:rPr>
        <w:t xml:space="preserve"> z 2014 r. poz. 1182 ze zm.). </w:t>
      </w:r>
    </w:p>
    <w:p w:rsidR="002A1ADB" w:rsidRPr="00D95A5F" w:rsidRDefault="002A1ADB" w:rsidP="002A1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A5F">
        <w:rPr>
          <w:rFonts w:ascii="Times New Roman" w:hAnsi="Times New Roman"/>
          <w:sz w:val="24"/>
          <w:szCs w:val="24"/>
        </w:rPr>
        <w:t>Administratorem danych osobowych jest Planetarium i Obserwatorium w Olsztynie, Restauracja Laguna oraz  Ośrodek Sportu i Rekreacji w Olsztynie - ul. Żołnierska 13a, 10-558 Olsztyn.</w:t>
      </w:r>
    </w:p>
    <w:p w:rsidR="00902F2F" w:rsidRDefault="00902F2F"/>
    <w:sectPr w:rsidR="00902F2F" w:rsidSect="002A1A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76" w:rsidRDefault="00727B76" w:rsidP="009C5DF1">
      <w:pPr>
        <w:spacing w:after="0" w:line="240" w:lineRule="auto"/>
      </w:pPr>
      <w:r>
        <w:separator/>
      </w:r>
    </w:p>
  </w:endnote>
  <w:endnote w:type="continuationSeparator" w:id="0">
    <w:p w:rsidR="00727B76" w:rsidRDefault="00727B76" w:rsidP="009C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76" w:rsidRDefault="00727B76" w:rsidP="009C5DF1">
      <w:pPr>
        <w:spacing w:after="0" w:line="240" w:lineRule="auto"/>
      </w:pPr>
      <w:r>
        <w:separator/>
      </w:r>
    </w:p>
  </w:footnote>
  <w:footnote w:type="continuationSeparator" w:id="0">
    <w:p w:rsidR="00727B76" w:rsidRDefault="00727B76" w:rsidP="009C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727B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5" o:spid="_x0000_s2050" type="#_x0000_t75" style="position:absolute;margin-left:0;margin-top:0;width:589.3pt;height:833.6pt;z-index:-251657216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727B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6" o:spid="_x0000_s2051" type="#_x0000_t75" style="position:absolute;margin-left:0;margin-top:0;width:589.3pt;height:833.6pt;z-index:-251656192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727B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4" o:spid="_x0000_s2049" type="#_x0000_t75" style="position:absolute;margin-left:0;margin-top:0;width:589.3pt;height:833.6pt;z-index:-251658240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F18"/>
    <w:multiLevelType w:val="hybridMultilevel"/>
    <w:tmpl w:val="1DF4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0404"/>
    <w:multiLevelType w:val="hybridMultilevel"/>
    <w:tmpl w:val="2A0ED4FE"/>
    <w:lvl w:ilvl="0" w:tplc="B6B48DD8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28364CE8"/>
    <w:multiLevelType w:val="hybridMultilevel"/>
    <w:tmpl w:val="38C65522"/>
    <w:lvl w:ilvl="0" w:tplc="2D662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F1"/>
    <w:rsid w:val="002A1ADB"/>
    <w:rsid w:val="002D5485"/>
    <w:rsid w:val="00525C92"/>
    <w:rsid w:val="00634EB8"/>
    <w:rsid w:val="00727B76"/>
    <w:rsid w:val="008B7D8D"/>
    <w:rsid w:val="00902F2F"/>
    <w:rsid w:val="009C5DF1"/>
    <w:rsid w:val="00AA500D"/>
    <w:rsid w:val="00F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character" w:styleId="Hipercze">
    <w:name w:val="Hyperlink"/>
    <w:uiPriority w:val="99"/>
    <w:semiHidden/>
    <w:unhideWhenUsed/>
    <w:rsid w:val="002A1A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1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2A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1A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character" w:styleId="Hipercze">
    <w:name w:val="Hyperlink"/>
    <w:uiPriority w:val="99"/>
    <w:semiHidden/>
    <w:unhideWhenUsed/>
    <w:rsid w:val="002A1A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1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2A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1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pesta@aquasfera.olsztyn,.e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87A3-0EB6-4BA4-88A3-EAE50F86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Zachłowski</dc:creator>
  <cp:lastModifiedBy>Kasa</cp:lastModifiedBy>
  <cp:revision>2</cp:revision>
  <dcterms:created xsi:type="dcterms:W3CDTF">2017-10-04T09:09:00Z</dcterms:created>
  <dcterms:modified xsi:type="dcterms:W3CDTF">2017-10-04T09:09:00Z</dcterms:modified>
</cp:coreProperties>
</file>